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от 23 мая 2018 г. № 317н </w:t>
      </w:r>
    </w:p>
    <w:p>
      <w:pPr>
        <w:pStyle w:val="Heading2"/>
        <w:rPr/>
      </w:pPr>
      <w:r>
        <w:rPr/>
        <w:t>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в Минюсте России, регистрационный № 51346 от 14 июня 2018 г.)</w:t>
      </w:r>
    </w:p>
    <w:p>
      <w:pPr>
        <w:pStyle w:val="TextBody"/>
        <w:rPr/>
      </w:pPr>
      <w:r>
        <w:rPr/>
        <w:t>В целях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в соответствии с частью 6 статьи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 2017, № 50, ст. 7563) и со статьей 8.1 Федерального закона от 24 ноября 1995 г. № 181-ФЗ «О социальной защите инвалидов в Российской Федерации» (Собрание законодательства Российской Федерации, 1995, № 48, ст. 4563; 2017, № 50, ст. 7563)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показатели, характеризующие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 (зарегистрирован Министерством юстиции Российской Федерации 19 января 2015 г., регистрационный № 35579). 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